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0A" w:rsidRDefault="0022150A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9" o:title=""/>
                </v:shape>
                <o:OLEObject Type="Embed" ProgID="Equation.3" ShapeID="_x0000_i1025" DrawAspect="Content" ObjectID="_1585550243" r:id="rId10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>
                  <v:shape id="_x0000_i1026" type="#_x0000_t75" style="width:41.95pt;height:12.65pt" o:ole="">
                    <v:imagedata r:id="rId11" o:title=""/>
                  </v:shape>
                  <o:OLEObject Type="Embed" ProgID="Equation.3" ShapeID="_x0000_i1026" DrawAspect="Content" ObjectID="_1585550244" r:id="rId12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demonstruje zjawiska topnienia, </w:t>
            </w:r>
            <w:r w:rsidRPr="00103672">
              <w:lastRenderedPageBreak/>
              <w:t>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</w:t>
            </w:r>
            <w:r w:rsidRPr="00103672">
              <w:lastRenderedPageBreak/>
              <w:t>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</w:t>
            </w:r>
            <w:r w:rsidRPr="00103672">
              <w:lastRenderedPageBreak/>
              <w:t>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7" type="#_x0000_t75" style="width:30.85pt;height:13.45pt" o:ole="">
                  <v:imagedata r:id="rId13" o:title=""/>
                </v:shape>
                <o:OLEObject Type="Embed" ProgID="Equation.DSMT4" ShapeID="_x0000_i1027" DrawAspect="Content" ObjectID="_1585550245" r:id="rId14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28" type="#_x0000_t75" style="width:32.45pt;height:15.05pt" o:ole="">
                  <v:imagedata r:id="rId15" o:title=""/>
                </v:shape>
                <o:OLEObject Type="Embed" ProgID="Equation.DSMT4" ShapeID="_x0000_i1028" DrawAspect="Content" ObjectID="_1585550246" r:id="rId16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1pt;height:12.65pt" o:ole="">
                  <v:imagedata r:id="rId17" o:title=""/>
                </v:shape>
                <o:OLEObject Type="Embed" ProgID="Equation.DSMT4" ShapeID="_x0000_i1029" DrawAspect="Content" ObjectID="_1585550247" r:id="rId18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1pt;height:12.65pt" o:ole="">
                  <v:imagedata r:id="rId17" o:title=""/>
                </v:shape>
                <o:OLEObject Type="Embed" ProgID="Equation.DSMT4" ShapeID="_x0000_i1030" DrawAspect="Content" ObjectID="_1585550248" r:id="rId19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9pt;height:13.45pt" o:ole="">
                  <v:imagedata r:id="rId20" o:title=""/>
                </v:shape>
                <o:OLEObject Type="Embed" ProgID="Equation.DSMT4" ShapeID="_x0000_i1031" DrawAspect="Content" ObjectID="_1585550249" r:id="rId21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25pt;height:11.85pt" o:ole="">
                  <v:imagedata r:id="rId22" o:title=""/>
                </v:shape>
                <o:OLEObject Type="Embed" ProgID="Equation.DSMT4" ShapeID="_x0000_i1032" DrawAspect="Content" ObjectID="_1585550250" r:id="rId23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1pt;height:26.1pt" o:ole="">
                  <v:imagedata r:id="rId24" o:title=""/>
                </v:shape>
                <o:OLEObject Type="Embed" ProgID="Equation.DSMT4" ShapeID="_x0000_i1033" DrawAspect="Content" ObjectID="_1585550251" r:id="rId25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mechanizm powstawania </w:t>
            </w:r>
            <w:r>
              <w:lastRenderedPageBreak/>
              <w:t>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 xml:space="preserve">podaje cechy fali dźwiękowej </w:t>
            </w:r>
            <w:r>
              <w:lastRenderedPageBreak/>
              <w:t>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występowanie w przyrodzie </w:t>
            </w:r>
            <w:r>
              <w:lastRenderedPageBreak/>
              <w:t>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posługuje się pojęciem pola </w:t>
            </w:r>
            <w:r>
              <w:lastRenderedPageBreak/>
              <w:t>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wyjaśnia oddziaływanie na odległość </w:t>
            </w:r>
            <w:r>
              <w:lastRenderedPageBreak/>
              <w:t>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8.55pt;height:26.1pt" o:ole="">
                  <v:imagedata r:id="rId26" o:title=""/>
                </v:shape>
                <o:OLEObject Type="Embed" ProgID="Equation.3" ShapeID="_x0000_i1034" DrawAspect="Content" ObjectID="_1585550252" r:id="rId27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3.75pt;height:25.3pt" o:ole="">
                  <v:imagedata r:id="rId28" o:title=""/>
                </v:shape>
                <o:OLEObject Type="Embed" ProgID="Equation.DSMT4" ShapeID="_x0000_i1035" DrawAspect="Content" ObjectID="_1585550253" r:id="rId29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.35pt;height:11.85pt" o:ole="">
                  <v:imagedata r:id="rId30" o:title=""/>
                </v:shape>
                <o:OLEObject Type="Embed" ProgID="Equation.DSMT4" ShapeID="_x0000_i1036" DrawAspect="Content" ObjectID="_1585550254" r:id="rId31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3.75pt;height:25.3pt" o:ole="">
                  <v:imagedata r:id="rId28" o:title=""/>
                </v:shape>
                <o:OLEObject Type="Embed" ProgID="Equation.DSMT4" ShapeID="_x0000_i1037" DrawAspect="Content" ObjectID="_1585550255" r:id="rId32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8" type="#_x0000_t75" style="width:21.35pt;height:13.45pt" o:ole="">
                  <v:imagedata r:id="rId33" o:title=""/>
                </v:shape>
                <o:OLEObject Type="Embed" ProgID="Equation.DSMT4" ShapeID="_x0000_i1038" DrawAspect="Content" ObjectID="_1585550256" r:id="rId34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9" type="#_x0000_t75" style="width:27.7pt;height:25.3pt" o:ole="">
                  <v:imagedata r:id="rId35" o:title=""/>
                </v:shape>
                <o:OLEObject Type="Embed" ProgID="Equation.DSMT4" ShapeID="_x0000_i1039" DrawAspect="Content" ObjectID="_1585550257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>objaśnia zależność wyrażoną przez prawo Ohma (6.12)</w:t>
            </w:r>
          </w:p>
          <w:p w:rsidR="0022150A" w:rsidRDefault="0022150A" w:rsidP="00FB7CB9">
            <w:pPr>
              <w:pStyle w:val="tabelakropka"/>
            </w:pPr>
            <w:r>
              <w:lastRenderedPageBreak/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7pt;height:25.3pt" o:ole="">
                  <v:imagedata r:id="rId35" o:title=""/>
                </v:shape>
                <o:OLEObject Type="Embed" ProgID="Equation.DSMT4" ShapeID="_x0000_i1040" DrawAspect="Content" ObjectID="_1585550258" r:id="rId37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lastRenderedPageBreak/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.25pt;height:11.85pt" o:ole="">
                  <v:imagedata r:id="rId38" o:title=""/>
                </v:shape>
                <o:OLEObject Type="Embed" ProgID="Equation.DSMT4" ShapeID="_x0000_i1041" DrawAspect="Content" ObjectID="_1585550259" r:id="rId39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.85pt;height:11.85pt" o:ole="">
                  <v:imagedata r:id="rId40" o:title=""/>
                </v:shape>
                <o:OLEObject Type="Embed" ProgID="Equation.DSMT4" ShapeID="_x0000_i1042" DrawAspect="Content" ObjectID="_1585550260" r:id="rId41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.25pt;height:11.85pt" o:ole="">
                  <v:imagedata r:id="rId42" o:title=""/>
                </v:shape>
                <o:OLEObject Type="Embed" ProgID="Equation.DSMT4" ShapeID="_x0000_i1043" DrawAspect="Content" ObjectID="_1585550261" r:id="rId43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pt;height:27.7pt" o:ole="">
                  <v:imagedata r:id="rId44" o:title=""/>
                </v:shape>
                <o:OLEObject Type="Embed" ProgID="Equation.3" ShapeID="_x0000_i1044" DrawAspect="Content" ObjectID="_1585550262" r:id="rId45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pt;height:12.65pt" o:ole="">
                  <v:imagedata r:id="rId46" o:title=""/>
                </v:shape>
                <o:OLEObject Type="Embed" ProgID="Equation.DSMT4" ShapeID="_x0000_i1045" DrawAspect="Content" ObjectID="_1585550263" r:id="rId47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pt;height:25.3pt" o:ole="">
                  <v:imagedata r:id="rId48" o:title=""/>
                </v:shape>
                <o:OLEObject Type="Embed" ProgID="Equation.3" ShapeID="_x0000_i1046" DrawAspect="Content" ObjectID="_1585550264" r:id="rId49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lastRenderedPageBreak/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lastRenderedPageBreak/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6.9pt;height:26.1pt" o:ole="">
                  <v:imagedata r:id="rId50" o:title=""/>
                </v:shape>
                <o:OLEObject Type="Embed" ProgID="Equation.DSMT4" ShapeID="_x0000_i1047" DrawAspect="Content" ObjectID="_1585550265" r:id="rId51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1pt;height:26.1pt" o:ole="">
                  <v:imagedata r:id="rId52" o:title=""/>
                </v:shape>
                <o:OLEObject Type="Embed" ProgID="Equation.DSMT4" ShapeID="_x0000_i1048" DrawAspect="Content" ObjectID="_1585550266" r:id="rId53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F7" w:rsidRDefault="006257F7" w:rsidP="00285D6F">
      <w:r>
        <w:separator/>
      </w:r>
    </w:p>
  </w:endnote>
  <w:endnote w:type="continuationSeparator" w:id="0">
    <w:p w:rsidR="006257F7" w:rsidRDefault="006257F7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70B1F" wp14:editId="79726F3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797D39">
      <w:t>Barbara Sagnowska</w: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</w:r>
    <w:bookmarkStart w:id="0" w:name="_GoBack"/>
    <w:bookmarkEnd w:id="0"/>
    <w:r w:rsidR="003F26A8">
      <w:t>Przedmiotowy System Oceniania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7F16B" wp14:editId="4B7562D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715D0108" wp14:editId="17FD7B9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 wp14:anchorId="727AB75A" wp14:editId="68D8E8A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F26A8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F7" w:rsidRDefault="006257F7" w:rsidP="00285D6F">
      <w:r>
        <w:separator/>
      </w:r>
    </w:p>
  </w:footnote>
  <w:footnote w:type="continuationSeparator" w:id="0">
    <w:p w:rsidR="006257F7" w:rsidRDefault="006257F7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5F3DFB1" wp14:editId="37D9679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2A66C61F" wp14:editId="43CB5FB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67A8-1846-4B33-AC2A-112F95D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Drzazgowska</cp:lastModifiedBy>
  <cp:revision>11</cp:revision>
  <dcterms:created xsi:type="dcterms:W3CDTF">2015-05-26T09:01:00Z</dcterms:created>
  <dcterms:modified xsi:type="dcterms:W3CDTF">2018-04-18T07:45:00Z</dcterms:modified>
</cp:coreProperties>
</file>