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1B" w:rsidRPr="00E41D25" w:rsidRDefault="00B0771B" w:rsidP="000F16A7">
      <w:pPr>
        <w:spacing w:line="240" w:lineRule="auto"/>
        <w:jc w:val="center"/>
        <w:rPr>
          <w:rFonts w:cs="Calibri"/>
          <w:b/>
          <w:i/>
          <w:sz w:val="52"/>
          <w:szCs w:val="52"/>
        </w:rPr>
      </w:pPr>
      <w:r w:rsidRPr="00E41D25">
        <w:rPr>
          <w:rFonts w:cs="Calibri"/>
          <w:b/>
          <w:i/>
          <w:sz w:val="52"/>
          <w:szCs w:val="52"/>
        </w:rPr>
        <w:t>PING</w:t>
      </w:r>
    </w:p>
    <w:p w:rsidR="00B0771B" w:rsidRPr="00E41D25" w:rsidRDefault="00B0771B" w:rsidP="000F16A7">
      <w:pPr>
        <w:spacing w:line="240" w:lineRule="auto"/>
        <w:jc w:val="center"/>
        <w:rPr>
          <w:rFonts w:cs="Calibri"/>
          <w:b/>
          <w:i/>
          <w:sz w:val="36"/>
          <w:szCs w:val="36"/>
        </w:rPr>
      </w:pPr>
      <w:r w:rsidRPr="00E41D25">
        <w:rPr>
          <w:rFonts w:cs="Calibri"/>
          <w:b/>
          <w:i/>
          <w:sz w:val="36"/>
          <w:szCs w:val="36"/>
        </w:rPr>
        <w:t xml:space="preserve">Program Implementacji Nauk Geologicznych </w:t>
      </w:r>
    </w:p>
    <w:p w:rsidR="00B0771B" w:rsidRPr="00E41D25" w:rsidRDefault="00B0771B" w:rsidP="000F16A7">
      <w:pPr>
        <w:spacing w:line="240" w:lineRule="auto"/>
        <w:jc w:val="center"/>
        <w:rPr>
          <w:rFonts w:cs="Calibri"/>
          <w:b/>
          <w:i/>
          <w:sz w:val="36"/>
          <w:szCs w:val="36"/>
        </w:rPr>
      </w:pPr>
      <w:r w:rsidRPr="00E41D25">
        <w:rPr>
          <w:rFonts w:cs="Calibri"/>
          <w:b/>
          <w:i/>
          <w:sz w:val="36"/>
          <w:szCs w:val="36"/>
        </w:rPr>
        <w:t>w Szkołach Podstawowych</w:t>
      </w:r>
    </w:p>
    <w:p w:rsidR="00B0771B" w:rsidRPr="00E41D25" w:rsidRDefault="00B0771B" w:rsidP="000F16A7">
      <w:pPr>
        <w:spacing w:line="240" w:lineRule="auto"/>
        <w:jc w:val="both"/>
        <w:rPr>
          <w:rFonts w:cs="Calibri"/>
          <w:sz w:val="24"/>
          <w:szCs w:val="24"/>
        </w:rPr>
      </w:pPr>
    </w:p>
    <w:p w:rsidR="00B0771B" w:rsidRPr="00E41D25" w:rsidRDefault="00B0771B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  <w:r w:rsidRPr="00E41D25">
        <w:rPr>
          <w:rFonts w:cs="Calibri"/>
          <w:sz w:val="24"/>
          <w:szCs w:val="24"/>
        </w:rPr>
        <w:t xml:space="preserve">Celem Projektu </w:t>
      </w:r>
      <w:r w:rsidRPr="00E41D25">
        <w:rPr>
          <w:rFonts w:cs="Calibri"/>
          <w:b/>
          <w:sz w:val="24"/>
          <w:szCs w:val="24"/>
        </w:rPr>
        <w:t xml:space="preserve">„PING Program Implementacji Nauk Geologicznych </w:t>
      </w:r>
      <w:r w:rsidRPr="00E41D25">
        <w:rPr>
          <w:rFonts w:cs="Calibri"/>
          <w:b/>
          <w:sz w:val="24"/>
          <w:szCs w:val="24"/>
        </w:rPr>
        <w:t>w Szkołach Podstawowych”</w:t>
      </w:r>
      <w:r w:rsidRPr="00E41D25">
        <w:rPr>
          <w:rFonts w:cs="Calibri"/>
          <w:sz w:val="24"/>
          <w:szCs w:val="24"/>
        </w:rPr>
        <w:t xml:space="preserve"> jest nabycie i podniesienie kompetencji uczniów w zakresie: aktywności  zawodowej, poszerzenia wiedzy ogólnej z zakresu nauk geologicznych, rozwoju zainteresowań, aktywności edukacyjnej poprzez realizację cyklu warsztatów i zajęć terenowych o zastosowaniu geologii w architekturze, sztuce i ochronie środowiska, metodyce pracy geologa i geologii regionu, wiedzy o metodach badań geologicznych, wiedzy o sztuce prezentacji naukowej w oparciu o nauki geologiczne oraz konferencji młodych badaczy.</w:t>
      </w:r>
      <w:r w:rsidRPr="00E41D25">
        <w:rPr>
          <w:rFonts w:cs="Calibri"/>
          <w:sz w:val="24"/>
          <w:szCs w:val="24"/>
        </w:rPr>
        <w:t xml:space="preserve">  </w:t>
      </w:r>
    </w:p>
    <w:p w:rsidR="00B0771B" w:rsidRPr="00E41D25" w:rsidRDefault="00B0771B" w:rsidP="000F16A7">
      <w:pPr>
        <w:spacing w:line="240" w:lineRule="auto"/>
        <w:ind w:firstLine="708"/>
        <w:jc w:val="both"/>
        <w:rPr>
          <w:sz w:val="24"/>
          <w:szCs w:val="24"/>
        </w:rPr>
      </w:pPr>
      <w:r w:rsidRPr="00E41D25">
        <w:rPr>
          <w:rFonts w:cs="Calibri"/>
          <w:sz w:val="24"/>
          <w:szCs w:val="24"/>
        </w:rPr>
        <w:t xml:space="preserve"> Podczas warsztatów i zajęć uczestnicy </w:t>
      </w:r>
      <w:r w:rsidRPr="00E41D25">
        <w:rPr>
          <w:sz w:val="24"/>
          <w:szCs w:val="24"/>
        </w:rPr>
        <w:t xml:space="preserve">wprowadzeni zostaną w świat geologii </w:t>
      </w:r>
      <w:r w:rsidR="000F16A7" w:rsidRPr="00E41D25">
        <w:rPr>
          <w:sz w:val="24"/>
          <w:szCs w:val="24"/>
        </w:rPr>
        <w:t xml:space="preserve">m.in. </w:t>
      </w:r>
      <w:r w:rsidRPr="00E41D25">
        <w:rPr>
          <w:sz w:val="24"/>
          <w:szCs w:val="24"/>
        </w:rPr>
        <w:t xml:space="preserve">dzięki cyklowi wycieczek po Krakowie, podczas których poznają zależności między geologią </w:t>
      </w:r>
      <w:r w:rsidR="00F85D30" w:rsidRPr="00E41D25">
        <w:rPr>
          <w:sz w:val="24"/>
          <w:szCs w:val="24"/>
        </w:rPr>
        <w:br/>
      </w:r>
      <w:r w:rsidRPr="00E41D25">
        <w:rPr>
          <w:sz w:val="24"/>
          <w:szCs w:val="24"/>
        </w:rPr>
        <w:t xml:space="preserve">a architekturą, historią czy ochroną środowiska i jaki wpływ na nasze codzienne życie mają nauki geologiczne. Następnie, podczas wizyt do naturalnych odsłonięć skalnych, uczniowie na własne oczy będą mogli porównać skałę widoczną w krajobrazie i jak przekształca się ona </w:t>
      </w:r>
      <w:r w:rsidR="00F85D30" w:rsidRPr="00E41D25">
        <w:rPr>
          <w:sz w:val="24"/>
          <w:szCs w:val="24"/>
        </w:rPr>
        <w:br/>
      </w:r>
      <w:r w:rsidRPr="00E41D25">
        <w:rPr>
          <w:sz w:val="24"/>
          <w:szCs w:val="24"/>
        </w:rPr>
        <w:t xml:space="preserve">w przedmiot przestrzeni miejskiej oraz połączyć ze sobą te dwa, wydawałoby się zupełnie różne światy: element natury oraz element urbanistyczny. </w:t>
      </w:r>
      <w:r w:rsidR="000F16A7" w:rsidRPr="00E41D25">
        <w:rPr>
          <w:sz w:val="24"/>
          <w:szCs w:val="24"/>
        </w:rPr>
        <w:t>Kolejnym</w:t>
      </w:r>
      <w:r w:rsidRPr="00E41D25">
        <w:rPr>
          <w:sz w:val="24"/>
          <w:szCs w:val="24"/>
        </w:rPr>
        <w:t xml:space="preserve"> elementem projektu będą również kilkukrotne wizyty w specjalistycznych pracowniach i laboratoriach Instytutu Nauk Geologicznych UJ. Podczas tej części, uczniowie w czasie warsztatów, wcielą się </w:t>
      </w:r>
      <w:r w:rsidR="00F85D30" w:rsidRPr="00E41D25">
        <w:rPr>
          <w:sz w:val="24"/>
          <w:szCs w:val="24"/>
        </w:rPr>
        <w:br/>
      </w:r>
      <w:r w:rsidRPr="00E41D25">
        <w:rPr>
          <w:sz w:val="24"/>
          <w:szCs w:val="24"/>
        </w:rPr>
        <w:t>w młodych naukowców badających w profesjonalny sposób próbki geologiczne, które same zbiorą w terenie i będą mogły zgłębić niezwykły świat skał i minerałów, poznać ich genezę oraz stworzyć ich wstępną interpretację. Pozwoli to uświadomić uczniom</w:t>
      </w:r>
      <w:r w:rsidRPr="00E41D25">
        <w:rPr>
          <w:sz w:val="24"/>
          <w:szCs w:val="24"/>
        </w:rPr>
        <w:t xml:space="preserve"> przyczynowo skutkowy</w:t>
      </w:r>
      <w:r w:rsidRPr="00E41D25">
        <w:rPr>
          <w:sz w:val="24"/>
          <w:szCs w:val="24"/>
        </w:rPr>
        <w:t xml:space="preserve"> charakter nauki i procesów technologicznych. Uczestnicy będą mogli zapoznać się z każdym etapem jaki przechodzi próbka naukowa lub element architektoniczny: od poboru </w:t>
      </w:r>
      <w:r w:rsidR="00F85D30" w:rsidRPr="00E41D25">
        <w:rPr>
          <w:sz w:val="24"/>
          <w:szCs w:val="24"/>
        </w:rPr>
        <w:br/>
      </w:r>
      <w:r w:rsidRPr="00E41D25">
        <w:rPr>
          <w:sz w:val="24"/>
          <w:szCs w:val="24"/>
        </w:rPr>
        <w:t xml:space="preserve">w kamieniołomie, poprzez obróbkę aż po interpretacje wyników uzyskanych podczas analiz. </w:t>
      </w:r>
      <w:r w:rsidR="000F16A7" w:rsidRPr="00E41D25">
        <w:rPr>
          <w:sz w:val="24"/>
          <w:szCs w:val="24"/>
        </w:rPr>
        <w:t>Dodatkowo uczniowie</w:t>
      </w:r>
      <w:r w:rsidR="000F16A7" w:rsidRPr="00E41D25">
        <w:t xml:space="preserve"> </w:t>
      </w:r>
      <w:r w:rsidR="000F16A7" w:rsidRPr="00E41D25">
        <w:rPr>
          <w:sz w:val="24"/>
          <w:szCs w:val="24"/>
        </w:rPr>
        <w:t>zostaną zaznajomie</w:t>
      </w:r>
      <w:r w:rsidR="000F16A7" w:rsidRPr="00E41D25">
        <w:rPr>
          <w:sz w:val="24"/>
          <w:szCs w:val="24"/>
        </w:rPr>
        <w:t xml:space="preserve">ni z metodami prezentacji badań </w:t>
      </w:r>
      <w:r w:rsidR="000F16A7" w:rsidRPr="00E41D25">
        <w:rPr>
          <w:sz w:val="24"/>
          <w:szCs w:val="24"/>
        </w:rPr>
        <w:t xml:space="preserve">naukowych przez specjalistów oraz ich znaczeniu i wartości jako </w:t>
      </w:r>
      <w:r w:rsidR="000F16A7" w:rsidRPr="00E41D25">
        <w:rPr>
          <w:sz w:val="24"/>
          <w:szCs w:val="24"/>
        </w:rPr>
        <w:t xml:space="preserve">rzetelnego </w:t>
      </w:r>
      <w:r w:rsidR="000F16A7" w:rsidRPr="00E41D25">
        <w:rPr>
          <w:sz w:val="24"/>
          <w:szCs w:val="24"/>
        </w:rPr>
        <w:t xml:space="preserve">źródła wiedzy/informacji </w:t>
      </w:r>
      <w:r w:rsidR="00F85D30" w:rsidRPr="00E41D25">
        <w:rPr>
          <w:sz w:val="24"/>
          <w:szCs w:val="24"/>
        </w:rPr>
        <w:br/>
      </w:r>
      <w:r w:rsidR="000F16A7" w:rsidRPr="00E41D25">
        <w:rPr>
          <w:sz w:val="24"/>
          <w:szCs w:val="24"/>
        </w:rPr>
        <w:t>(w porównaniu</w:t>
      </w:r>
      <w:r w:rsidR="000F16A7" w:rsidRPr="00E41D25">
        <w:rPr>
          <w:sz w:val="24"/>
          <w:szCs w:val="24"/>
        </w:rPr>
        <w:t xml:space="preserve"> do </w:t>
      </w:r>
      <w:r w:rsidR="000F16A7" w:rsidRPr="00E41D25">
        <w:rPr>
          <w:sz w:val="24"/>
          <w:szCs w:val="24"/>
        </w:rPr>
        <w:t>niepotwierdzonych źródeł informacji z Internetu).</w:t>
      </w:r>
      <w:r w:rsidR="000F16A7" w:rsidRPr="00E41D25">
        <w:rPr>
          <w:sz w:val="24"/>
          <w:szCs w:val="24"/>
        </w:rPr>
        <w:t xml:space="preserve"> </w:t>
      </w:r>
      <w:r w:rsidR="000F16A7" w:rsidRPr="00E41D25">
        <w:rPr>
          <w:sz w:val="24"/>
          <w:szCs w:val="24"/>
        </w:rPr>
        <w:t>Niezmiernie ważne będzie rozbudzenie w młodych uczestnikach chęci poznawania otaczającego świata poprzez kontakt z prawdziwą, żywa nauką oraz zwiększenie świadomości przyrodniczej i jej wpływu na otaczający nas nowoczesny świat.</w:t>
      </w:r>
    </w:p>
    <w:p w:rsidR="000F16A7" w:rsidRPr="00E41D25" w:rsidRDefault="000F16A7" w:rsidP="00F85D30">
      <w:pPr>
        <w:pStyle w:val="Bezodstpw"/>
        <w:spacing w:after="120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41D25">
        <w:rPr>
          <w:rFonts w:asciiTheme="minorHAnsi" w:hAnsiTheme="minorHAnsi" w:cs="Calibri"/>
          <w:sz w:val="24"/>
          <w:szCs w:val="24"/>
        </w:rPr>
        <w:t>W</w:t>
      </w:r>
      <w:r w:rsidRPr="00E41D25">
        <w:rPr>
          <w:rFonts w:asciiTheme="minorHAnsi" w:hAnsiTheme="minorHAnsi" w:cs="Calibri"/>
          <w:sz w:val="24"/>
          <w:szCs w:val="24"/>
        </w:rPr>
        <w:t xml:space="preserve"> ramach udziału w Projekcie Real</w:t>
      </w:r>
      <w:r w:rsidRPr="00E41D25">
        <w:rPr>
          <w:rFonts w:asciiTheme="minorHAnsi" w:hAnsiTheme="minorHAnsi" w:cs="Calibri"/>
          <w:sz w:val="24"/>
          <w:szCs w:val="24"/>
        </w:rPr>
        <w:t>izator Projektu zobowiązuje się</w:t>
      </w:r>
      <w:r w:rsidRPr="00E41D25">
        <w:rPr>
          <w:rFonts w:asciiTheme="minorHAnsi" w:hAnsiTheme="minorHAnsi" w:cs="Calibri"/>
          <w:sz w:val="24"/>
          <w:szCs w:val="24"/>
        </w:rPr>
        <w:t xml:space="preserve"> zapewnić </w:t>
      </w:r>
      <w:r w:rsidRPr="00E41D25">
        <w:rPr>
          <w:rFonts w:asciiTheme="minorHAnsi" w:hAnsiTheme="minorHAnsi" w:cs="Calibri"/>
          <w:sz w:val="24"/>
          <w:szCs w:val="24"/>
        </w:rPr>
        <w:br/>
      </w:r>
      <w:r w:rsidRPr="00E41D25">
        <w:rPr>
          <w:rFonts w:asciiTheme="minorHAnsi" w:hAnsiTheme="minorHAnsi" w:cs="Calibri"/>
          <w:sz w:val="24"/>
          <w:szCs w:val="24"/>
        </w:rPr>
        <w:t>i sfinansować</w:t>
      </w:r>
      <w:r w:rsidRPr="00E41D25">
        <w:rPr>
          <w:rFonts w:asciiTheme="minorHAnsi" w:hAnsiTheme="minorHAnsi" w:cs="Calibri"/>
          <w:sz w:val="24"/>
          <w:szCs w:val="24"/>
        </w:rPr>
        <w:t xml:space="preserve"> </w:t>
      </w:r>
      <w:r w:rsidRPr="00E41D25">
        <w:rPr>
          <w:rFonts w:asciiTheme="minorHAnsi" w:hAnsiTheme="minorHAnsi" w:cs="Calibri"/>
          <w:sz w:val="24"/>
          <w:szCs w:val="24"/>
        </w:rPr>
        <w:t>m.in.: koszty ubezpieczenia Uczestników Projektu od następstw nieszczęśliwych wypadków (polisa grupowa NNW)</w:t>
      </w:r>
      <w:r w:rsidRPr="00E41D25">
        <w:rPr>
          <w:rFonts w:asciiTheme="minorHAnsi" w:hAnsiTheme="minorHAnsi" w:cs="Calibri"/>
          <w:sz w:val="24"/>
          <w:szCs w:val="24"/>
        </w:rPr>
        <w:t xml:space="preserve">; </w:t>
      </w:r>
      <w:r w:rsidRPr="00E41D25">
        <w:rPr>
          <w:rFonts w:asciiTheme="minorHAnsi" w:hAnsiTheme="minorHAnsi" w:cs="Calibri"/>
          <w:sz w:val="24"/>
          <w:szCs w:val="24"/>
        </w:rPr>
        <w:t>dojazd autokarem na zajęcia warsztatowe realizowane poza siedzibą Szkoły Uczestników Projektu</w:t>
      </w:r>
      <w:r w:rsidR="00F85D30" w:rsidRPr="00E41D25">
        <w:rPr>
          <w:rFonts w:asciiTheme="minorHAnsi" w:hAnsiTheme="minorHAnsi" w:cs="Calibri"/>
          <w:sz w:val="24"/>
          <w:szCs w:val="24"/>
        </w:rPr>
        <w:t xml:space="preserve">, </w:t>
      </w:r>
      <w:r w:rsidRPr="00E41D25">
        <w:rPr>
          <w:rFonts w:asciiTheme="minorHAnsi" w:hAnsiTheme="minorHAnsi" w:cs="Calibri"/>
          <w:sz w:val="24"/>
          <w:szCs w:val="24"/>
        </w:rPr>
        <w:t>wyżywienie w trakcie realizacji zajęć warsztatowych dla Uczestników Projektu</w:t>
      </w:r>
      <w:r w:rsidR="00F85D30" w:rsidRPr="00E41D25">
        <w:rPr>
          <w:rFonts w:asciiTheme="minorHAnsi" w:hAnsiTheme="minorHAnsi" w:cs="Calibri"/>
          <w:sz w:val="24"/>
          <w:szCs w:val="24"/>
        </w:rPr>
        <w:t xml:space="preserve">; koszty biletów do muzeów związanych z realizacją zadań w Projekcie; </w:t>
      </w:r>
      <w:r w:rsidRPr="00E41D25">
        <w:rPr>
          <w:rFonts w:asciiTheme="minorHAnsi" w:hAnsiTheme="minorHAnsi" w:cs="Calibri"/>
          <w:sz w:val="24"/>
          <w:szCs w:val="24"/>
        </w:rPr>
        <w:t xml:space="preserve">materiały i sprzęt umożliwiający realizację poszczególnych zadań </w:t>
      </w:r>
      <w:r w:rsidR="00F85D30" w:rsidRPr="00E41D25">
        <w:rPr>
          <w:rFonts w:asciiTheme="minorHAnsi" w:hAnsiTheme="minorHAnsi" w:cs="Calibri"/>
          <w:sz w:val="24"/>
          <w:szCs w:val="24"/>
        </w:rPr>
        <w:lastRenderedPageBreak/>
        <w:t xml:space="preserve">przewidzianych </w:t>
      </w:r>
      <w:r w:rsidRPr="00E41D25">
        <w:rPr>
          <w:rFonts w:asciiTheme="minorHAnsi" w:hAnsiTheme="minorHAnsi" w:cs="Calibri"/>
          <w:sz w:val="24"/>
          <w:szCs w:val="24"/>
        </w:rPr>
        <w:t>w Projekcie, np. ubiór ochronny (okulary ochronne, fartuchy laboratoryjne, itp.).</w:t>
      </w:r>
    </w:p>
    <w:p w:rsidR="00564A59" w:rsidRPr="00E41D25" w:rsidRDefault="000F16A7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  <w:r w:rsidRPr="00E41D25">
        <w:rPr>
          <w:rFonts w:cs="Calibri"/>
          <w:sz w:val="24"/>
          <w:szCs w:val="24"/>
        </w:rPr>
        <w:t xml:space="preserve">Uczestnicy Projektu zobligowani są do uczestnictwa w 6 spotkaniach warsztatowych </w:t>
      </w:r>
      <w:r w:rsidRPr="00E41D25">
        <w:rPr>
          <w:rFonts w:cs="Calibri"/>
          <w:sz w:val="24"/>
          <w:szCs w:val="24"/>
        </w:rPr>
        <w:br/>
        <w:t>i  finale Projektu przeprowadzanych poza siedzibą Szkoły</w:t>
      </w:r>
      <w:r w:rsidR="00F85D30" w:rsidRPr="00E41D25">
        <w:rPr>
          <w:rFonts w:cs="Calibri"/>
          <w:sz w:val="24"/>
          <w:szCs w:val="24"/>
        </w:rPr>
        <w:t xml:space="preserve"> oraz dodatkowo w pojedynczych zajęciach ze sztuki prezentacji przeprowadzonych w macierzystych Szkołach. Uczestnicy będą uczestniczyć w zajęciach i warsztatach w okresie od marca do czerwca 2019 roku. </w:t>
      </w:r>
    </w:p>
    <w:p w:rsidR="00F85D30" w:rsidRPr="00E41D25" w:rsidRDefault="00F85D30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  <w:r w:rsidRPr="00E41D25">
        <w:rPr>
          <w:rFonts w:cs="Calibri"/>
          <w:sz w:val="24"/>
          <w:szCs w:val="24"/>
        </w:rPr>
        <w:t xml:space="preserve">Rekrutacja do Projektu prowadzona jest przez wyznaczonych koordynatorów </w:t>
      </w:r>
      <w:r w:rsidR="00147F6A" w:rsidRPr="00E41D25">
        <w:rPr>
          <w:rFonts w:cs="Calibri"/>
          <w:sz w:val="24"/>
          <w:szCs w:val="24"/>
        </w:rPr>
        <w:br/>
      </w:r>
      <w:r w:rsidRPr="00E41D25">
        <w:rPr>
          <w:rFonts w:cs="Calibri"/>
          <w:sz w:val="24"/>
          <w:szCs w:val="24"/>
        </w:rPr>
        <w:t>z ramienia Szkoły</w:t>
      </w:r>
      <w:r w:rsidR="00147F6A" w:rsidRPr="00E41D25">
        <w:rPr>
          <w:rFonts w:cs="Calibri"/>
          <w:sz w:val="24"/>
          <w:szCs w:val="24"/>
        </w:rPr>
        <w:t xml:space="preserve"> w okresie od 28 stycznia do 4 lutego 2019 roku. W Projekcie mogą brać udział uczniowie Szkół Podstawowych z klas V–VII. Wszelkich dodatkowych informacji dotyczących rekrutacji oraz Projektu udzielają wyznaczeni koordynatorzy oraz Biuro Projektowe PING. </w:t>
      </w:r>
    </w:p>
    <w:p w:rsidR="00F85D30" w:rsidRPr="00E41D25" w:rsidRDefault="00F85D30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E41D25" w:rsidRDefault="00E41D25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E41D25" w:rsidRDefault="00E41D25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E41D25" w:rsidRDefault="00E41D25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E41D25" w:rsidRDefault="00E41D25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E41D25" w:rsidRDefault="00E41D25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E41D25" w:rsidRDefault="00E41D25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E41D25" w:rsidRDefault="00E41D25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9E04EE" w:rsidRDefault="009E04EE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9E04EE" w:rsidRDefault="009E04EE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9E04EE" w:rsidRDefault="009E04EE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9E04EE" w:rsidRDefault="009E04EE" w:rsidP="000F16A7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E41D25" w:rsidRDefault="009E04EE" w:rsidP="009E04E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Koordynator SP. XXX</w:t>
      </w:r>
    </w:p>
    <w:p w:rsidR="009E04EE" w:rsidRDefault="009E04EE" w:rsidP="009E04E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XXXXXXXXXXXXXXXXXXX</w:t>
      </w:r>
    </w:p>
    <w:p w:rsidR="009E04EE" w:rsidRDefault="009E04EE" w:rsidP="009E04E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e-mail:  XXXXXXX</w:t>
      </w:r>
    </w:p>
    <w:p w:rsidR="009E04EE" w:rsidRDefault="009E04EE" w:rsidP="009E04EE">
      <w:pPr>
        <w:spacing w:line="240" w:lineRule="auto"/>
        <w:jc w:val="both"/>
        <w:rPr>
          <w:rFonts w:cs="Calibri"/>
          <w:sz w:val="24"/>
          <w:szCs w:val="24"/>
        </w:rPr>
      </w:pPr>
    </w:p>
    <w:p w:rsidR="009E04EE" w:rsidRPr="00E41D25" w:rsidRDefault="009E04EE" w:rsidP="009E04EE">
      <w:pPr>
        <w:spacing w:line="240" w:lineRule="auto"/>
        <w:jc w:val="both"/>
        <w:rPr>
          <w:rFonts w:cs="Calibri"/>
          <w:sz w:val="24"/>
          <w:szCs w:val="24"/>
        </w:rPr>
      </w:pPr>
    </w:p>
    <w:p w:rsidR="00E41D25" w:rsidRPr="00E41D25" w:rsidRDefault="009E04EE" w:rsidP="009E04EE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9E04EE">
        <w:rPr>
          <w:rFonts w:cs="Calibri"/>
          <w:sz w:val="20"/>
          <w:szCs w:val="20"/>
          <w:lang w:val="en-US"/>
        </w:rPr>
        <w:t xml:space="preserve">e-mail: </w:t>
      </w:r>
      <w:hyperlink r:id="rId7" w:history="1">
        <w:r w:rsidRPr="009E04EE">
          <w:rPr>
            <w:rStyle w:val="Hipercze"/>
            <w:rFonts w:cs="Calibri"/>
            <w:sz w:val="20"/>
            <w:szCs w:val="20"/>
            <w:lang w:val="en-US"/>
          </w:rPr>
          <w:t>projektping@gmail.com</w:t>
        </w:r>
      </w:hyperlink>
    </w:p>
    <w:p w:rsidR="00E41D25" w:rsidRPr="00E41D25" w:rsidRDefault="00E41D25" w:rsidP="009E04E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41D25">
        <w:rPr>
          <w:rFonts w:eastAsia="Times New Roman" w:cs="Times New Roman"/>
          <w:sz w:val="20"/>
          <w:szCs w:val="20"/>
          <w:lang w:eastAsia="pl-PL"/>
        </w:rPr>
        <w:t>Biuro Projektu:</w:t>
      </w:r>
    </w:p>
    <w:p w:rsidR="00E41D25" w:rsidRPr="00E41D25" w:rsidRDefault="00E41D25" w:rsidP="009E04E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41D25">
        <w:rPr>
          <w:rFonts w:eastAsia="Times New Roman" w:cs="Times New Roman"/>
          <w:sz w:val="20"/>
          <w:szCs w:val="20"/>
          <w:lang w:eastAsia="pl-PL"/>
        </w:rPr>
        <w:t>Instytut Nauk Geologicznych UJ</w:t>
      </w:r>
    </w:p>
    <w:p w:rsidR="009E04EE" w:rsidRDefault="00E41D25" w:rsidP="009E04E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41D25">
        <w:rPr>
          <w:rFonts w:eastAsia="Times New Roman" w:cs="Times New Roman"/>
          <w:sz w:val="20"/>
          <w:szCs w:val="20"/>
          <w:lang w:eastAsia="pl-PL"/>
        </w:rPr>
        <w:t xml:space="preserve">Kraków 30-387, </w:t>
      </w:r>
      <w:proofErr w:type="spellStart"/>
      <w:r w:rsidRPr="00E41D25">
        <w:rPr>
          <w:rFonts w:eastAsia="Times New Roman" w:cs="Times New Roman"/>
          <w:sz w:val="20"/>
          <w:szCs w:val="20"/>
          <w:lang w:eastAsia="pl-PL"/>
        </w:rPr>
        <w:t>ul.Gronostajowa</w:t>
      </w:r>
      <w:proofErr w:type="spellEnd"/>
      <w:r w:rsidRPr="00E41D25">
        <w:rPr>
          <w:rFonts w:eastAsia="Times New Roman" w:cs="Times New Roman"/>
          <w:sz w:val="20"/>
          <w:szCs w:val="20"/>
          <w:lang w:eastAsia="pl-PL"/>
        </w:rPr>
        <w:t xml:space="preserve"> 3a</w:t>
      </w:r>
      <w:r w:rsidR="009E04EE" w:rsidRPr="009E04EE">
        <w:rPr>
          <w:rFonts w:cs="Calibri"/>
          <w:sz w:val="20"/>
          <w:szCs w:val="20"/>
        </w:rPr>
        <w:t xml:space="preserve"> </w:t>
      </w:r>
    </w:p>
    <w:p w:rsidR="00E41D25" w:rsidRPr="00E41D25" w:rsidRDefault="00E41D25" w:rsidP="00E41D25">
      <w:pPr>
        <w:spacing w:after="0" w:line="240" w:lineRule="auto"/>
        <w:rPr>
          <w:rFonts w:eastAsia="Times New Roman" w:cs="Times New Roman"/>
          <w:sz w:val="20"/>
          <w:szCs w:val="20"/>
          <w:lang w:val="en-US" w:eastAsia="pl-PL"/>
        </w:rPr>
      </w:pPr>
    </w:p>
    <w:p w:rsidR="00E41D25" w:rsidRPr="009E04EE" w:rsidRDefault="00E41D25" w:rsidP="000F16A7">
      <w:pPr>
        <w:spacing w:line="240" w:lineRule="auto"/>
        <w:ind w:firstLine="708"/>
        <w:jc w:val="both"/>
        <w:rPr>
          <w:rFonts w:cs="Calibri"/>
          <w:sz w:val="24"/>
          <w:szCs w:val="24"/>
          <w:lang w:val="en-US"/>
        </w:rPr>
      </w:pPr>
    </w:p>
    <w:p w:rsidR="00564A59" w:rsidRPr="009E04EE" w:rsidRDefault="00564A59" w:rsidP="000F16A7">
      <w:pPr>
        <w:spacing w:line="240" w:lineRule="auto"/>
        <w:rPr>
          <w:lang w:val="en-US"/>
        </w:rPr>
      </w:pPr>
    </w:p>
    <w:sectPr w:rsidR="00564A59" w:rsidRPr="009E04EE" w:rsidSect="002C15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89" w:rsidRDefault="00564A89" w:rsidP="00C15B06">
      <w:pPr>
        <w:spacing w:after="0" w:line="240" w:lineRule="auto"/>
      </w:pPr>
      <w:r>
        <w:separator/>
      </w:r>
    </w:p>
  </w:endnote>
  <w:endnote w:type="continuationSeparator" w:id="0">
    <w:p w:rsidR="00564A89" w:rsidRDefault="00564A89" w:rsidP="00C1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4C" w:rsidRDefault="00975F73" w:rsidP="00FF0A4C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Calibri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488940" cy="0"/>
              <wp:effectExtent l="9525" t="9525" r="6985" b="9525"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8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1A37A1D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">
              <w10:anchorlock/>
            </v:line>
          </w:pict>
        </mc:Fallback>
      </mc:AlternateContent>
    </w:r>
  </w:p>
  <w:p w:rsidR="009D4DD1" w:rsidRDefault="00FF0A4C" w:rsidP="00FF0A4C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Calibri"/>
        <w:i/>
      </w:rPr>
    </w:pPr>
    <w:r>
      <w:rPr>
        <w:rFonts w:ascii="Garamond" w:eastAsia="Times New Roman" w:hAnsi="Garamond" w:cs="Calibri"/>
      </w:rPr>
      <w:t>Projekt</w:t>
    </w:r>
    <w:r>
      <w:rPr>
        <w:rFonts w:ascii="Garamond" w:eastAsia="Times New Roman" w:hAnsi="Garamond" w:cs="Calibri"/>
        <w:i/>
      </w:rPr>
      <w:t xml:space="preserve"> „</w:t>
    </w:r>
    <w:r w:rsidR="009D4DD1">
      <w:rPr>
        <w:rFonts w:ascii="Garamond" w:eastAsia="Times New Roman" w:hAnsi="Garamond" w:cs="Calibri"/>
        <w:i/>
      </w:rPr>
      <w:t>PING Program Implementacji Nauk Geologicznych w Szkołach Podstawowych</w:t>
    </w:r>
    <w:r>
      <w:rPr>
        <w:rFonts w:ascii="Garamond" w:eastAsia="Times New Roman" w:hAnsi="Garamond" w:cs="Calibri"/>
        <w:i/>
      </w:rPr>
      <w:t>”</w:t>
    </w:r>
  </w:p>
  <w:p w:rsidR="009D4DD1" w:rsidRDefault="00FF0A4C" w:rsidP="009D4DD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Calibri"/>
      </w:rPr>
    </w:pPr>
    <w:r>
      <w:rPr>
        <w:rFonts w:ascii="Garamond" w:eastAsia="Times New Roman" w:hAnsi="Garamond" w:cs="Calibri"/>
        <w:i/>
      </w:rPr>
      <w:t xml:space="preserve"> </w:t>
    </w:r>
    <w:r>
      <w:rPr>
        <w:rFonts w:ascii="Garamond" w:eastAsia="Times New Roman" w:hAnsi="Garamond" w:cs="Calibri"/>
      </w:rPr>
      <w:t xml:space="preserve">jest współfinansowany w ramach Unii Europejskiej </w:t>
    </w:r>
  </w:p>
  <w:p w:rsidR="00FF0A4C" w:rsidRDefault="00FF0A4C" w:rsidP="009D4DD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Calibri"/>
      </w:rPr>
    </w:pPr>
    <w:r>
      <w:rPr>
        <w:rFonts w:ascii="Garamond" w:eastAsia="Times New Roman" w:hAnsi="Garamond" w:cs="Calibri"/>
      </w:rPr>
      <w:t>z Europejskiego Funduszu Społecznego.</w:t>
    </w:r>
  </w:p>
  <w:p w:rsidR="00BF2B98" w:rsidRPr="009D4DD1" w:rsidRDefault="00BF2B98" w:rsidP="009D4DD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Calibri"/>
      </w:rPr>
    </w:pPr>
    <w:r w:rsidRPr="00BF2B98">
      <w:rPr>
        <w:rFonts w:ascii="Garamond" w:eastAsia="Times New Roman" w:hAnsi="Garamond" w:cs="Calibri"/>
      </w:rPr>
      <w:t>POWR.03.01.00-00-T015/18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89" w:rsidRDefault="00564A89" w:rsidP="00C15B06">
      <w:pPr>
        <w:spacing w:after="0" w:line="240" w:lineRule="auto"/>
      </w:pPr>
      <w:r>
        <w:separator/>
      </w:r>
    </w:p>
  </w:footnote>
  <w:footnote w:type="continuationSeparator" w:id="0">
    <w:p w:rsidR="00564A89" w:rsidRDefault="00564A89" w:rsidP="00C1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94" w:rsidRDefault="00175394" w:rsidP="00175394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EFB5CFB" wp14:editId="2C2ADB75">
          <wp:simplePos x="0" y="0"/>
          <wp:positionH relativeFrom="column">
            <wp:posOffset>3745846</wp:posOffset>
          </wp:positionH>
          <wp:positionV relativeFrom="paragraph">
            <wp:posOffset>-115210</wp:posOffset>
          </wp:positionV>
          <wp:extent cx="2362484" cy="702860"/>
          <wp:effectExtent l="19050" t="0" r="0" b="0"/>
          <wp:wrapNone/>
          <wp:docPr id="3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484" cy="7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31DBEB" wp14:editId="2ACE73A1">
          <wp:simplePos x="0" y="0"/>
          <wp:positionH relativeFrom="column">
            <wp:posOffset>-300715</wp:posOffset>
          </wp:positionH>
          <wp:positionV relativeFrom="paragraph">
            <wp:posOffset>-176625</wp:posOffset>
          </wp:positionV>
          <wp:extent cx="1707230" cy="805218"/>
          <wp:effectExtent l="19050" t="0" r="7270" b="0"/>
          <wp:wrapNone/>
          <wp:docPr id="4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723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394" w:rsidRDefault="00175394" w:rsidP="00175394">
    <w:pPr>
      <w:pStyle w:val="Nagwek"/>
      <w:tabs>
        <w:tab w:val="clear" w:pos="9072"/>
        <w:tab w:val="left" w:pos="720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C15B06" w:rsidRPr="00175394" w:rsidRDefault="00175394" w:rsidP="00175394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180"/>
    <w:multiLevelType w:val="hybridMultilevel"/>
    <w:tmpl w:val="6324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60B"/>
    <w:multiLevelType w:val="hybridMultilevel"/>
    <w:tmpl w:val="BEAEBFE6"/>
    <w:lvl w:ilvl="0" w:tplc="70803BF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A23255"/>
    <w:multiLevelType w:val="multilevel"/>
    <w:tmpl w:val="4A16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D1F88"/>
    <w:multiLevelType w:val="hybridMultilevel"/>
    <w:tmpl w:val="DDAED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53ED"/>
    <w:multiLevelType w:val="hybridMultilevel"/>
    <w:tmpl w:val="F9109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2252C"/>
    <w:multiLevelType w:val="hybridMultilevel"/>
    <w:tmpl w:val="D3341AF0"/>
    <w:lvl w:ilvl="0" w:tplc="B484D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1FBC2FF6"/>
    <w:multiLevelType w:val="hybridMultilevel"/>
    <w:tmpl w:val="72465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C046CF"/>
    <w:multiLevelType w:val="hybridMultilevel"/>
    <w:tmpl w:val="80CA33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C7777"/>
    <w:multiLevelType w:val="hybridMultilevel"/>
    <w:tmpl w:val="E3F236B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153"/>
    <w:multiLevelType w:val="hybridMultilevel"/>
    <w:tmpl w:val="391AF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C75ED"/>
    <w:multiLevelType w:val="hybridMultilevel"/>
    <w:tmpl w:val="E6C6E5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B70DC"/>
    <w:multiLevelType w:val="hybridMultilevel"/>
    <w:tmpl w:val="074C3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71749"/>
    <w:multiLevelType w:val="hybridMultilevel"/>
    <w:tmpl w:val="1902A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A37F5"/>
    <w:multiLevelType w:val="multilevel"/>
    <w:tmpl w:val="09AA3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394E310A"/>
    <w:multiLevelType w:val="hybridMultilevel"/>
    <w:tmpl w:val="CB52935E"/>
    <w:lvl w:ilvl="0" w:tplc="6E2C2E8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AC1A23"/>
    <w:multiLevelType w:val="hybridMultilevel"/>
    <w:tmpl w:val="9158887C"/>
    <w:lvl w:ilvl="0" w:tplc="CEAC24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78A0"/>
    <w:multiLevelType w:val="hybridMultilevel"/>
    <w:tmpl w:val="9F224774"/>
    <w:lvl w:ilvl="0" w:tplc="B99412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A86496"/>
    <w:multiLevelType w:val="multilevel"/>
    <w:tmpl w:val="591E6D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42FE516B"/>
    <w:multiLevelType w:val="hybridMultilevel"/>
    <w:tmpl w:val="51D6F234"/>
    <w:lvl w:ilvl="0" w:tplc="5D2004F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754398"/>
    <w:multiLevelType w:val="hybridMultilevel"/>
    <w:tmpl w:val="AC62A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9440B"/>
    <w:multiLevelType w:val="hybridMultilevel"/>
    <w:tmpl w:val="E9782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9B19FF"/>
    <w:multiLevelType w:val="hybridMultilevel"/>
    <w:tmpl w:val="17D23B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AE72E0"/>
    <w:multiLevelType w:val="hybridMultilevel"/>
    <w:tmpl w:val="78D2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C4C45"/>
    <w:multiLevelType w:val="hybridMultilevel"/>
    <w:tmpl w:val="7C8A1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CF5845"/>
    <w:multiLevelType w:val="hybridMultilevel"/>
    <w:tmpl w:val="FEFA70E0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F366B7"/>
    <w:multiLevelType w:val="hybridMultilevel"/>
    <w:tmpl w:val="5942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9071D"/>
    <w:multiLevelType w:val="hybridMultilevel"/>
    <w:tmpl w:val="14D6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6313B"/>
    <w:multiLevelType w:val="hybridMultilevel"/>
    <w:tmpl w:val="9DE86C92"/>
    <w:lvl w:ilvl="0" w:tplc="B83AFB9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8143FC"/>
    <w:multiLevelType w:val="hybridMultilevel"/>
    <w:tmpl w:val="C5307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E33BC"/>
    <w:multiLevelType w:val="hybridMultilevel"/>
    <w:tmpl w:val="D7FEC7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4F3339"/>
    <w:multiLevelType w:val="hybridMultilevel"/>
    <w:tmpl w:val="7C16F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D6D9D"/>
    <w:multiLevelType w:val="hybridMultilevel"/>
    <w:tmpl w:val="A1A48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31C6640">
      <w:start w:val="1"/>
      <w:numFmt w:val="decimal"/>
      <w:lvlText w:val="%2."/>
      <w:lvlJc w:val="left"/>
      <w:pPr>
        <w:ind w:left="1080" w:hanging="360"/>
      </w:pPr>
      <w:rPr>
        <w:rFonts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9B48E5"/>
    <w:multiLevelType w:val="hybridMultilevel"/>
    <w:tmpl w:val="7B9EE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83030"/>
    <w:multiLevelType w:val="hybridMultilevel"/>
    <w:tmpl w:val="E98EA7EC"/>
    <w:lvl w:ilvl="0" w:tplc="72F0D5F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6B7137"/>
    <w:multiLevelType w:val="hybridMultilevel"/>
    <w:tmpl w:val="AA366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CF6423"/>
    <w:multiLevelType w:val="hybridMultilevel"/>
    <w:tmpl w:val="148C7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14A63"/>
    <w:multiLevelType w:val="hybridMultilevel"/>
    <w:tmpl w:val="C6C89068"/>
    <w:lvl w:ilvl="0" w:tplc="A50C2B7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5A7284"/>
    <w:multiLevelType w:val="hybridMultilevel"/>
    <w:tmpl w:val="CB52935E"/>
    <w:lvl w:ilvl="0" w:tplc="6E2C2E8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9C5CF0"/>
    <w:multiLevelType w:val="hybridMultilevel"/>
    <w:tmpl w:val="5740B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64531"/>
    <w:multiLevelType w:val="hybridMultilevel"/>
    <w:tmpl w:val="FEFA70E0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30"/>
  </w:num>
  <w:num w:numId="5">
    <w:abstractNumId w:val="34"/>
  </w:num>
  <w:num w:numId="6">
    <w:abstractNumId w:val="40"/>
  </w:num>
  <w:num w:numId="7">
    <w:abstractNumId w:val="28"/>
  </w:num>
  <w:num w:numId="8">
    <w:abstractNumId w:val="37"/>
  </w:num>
  <w:num w:numId="9">
    <w:abstractNumId w:val="21"/>
  </w:num>
  <w:num w:numId="10">
    <w:abstractNumId w:val="4"/>
  </w:num>
  <w:num w:numId="11">
    <w:abstractNumId w:val="25"/>
  </w:num>
  <w:num w:numId="12">
    <w:abstractNumId w:val="3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5"/>
  </w:num>
  <w:num w:numId="17">
    <w:abstractNumId w:val="29"/>
  </w:num>
  <w:num w:numId="18">
    <w:abstractNumId w:val="23"/>
  </w:num>
  <w:num w:numId="19">
    <w:abstractNumId w:val="35"/>
  </w:num>
  <w:num w:numId="20">
    <w:abstractNumId w:val="41"/>
  </w:num>
  <w:num w:numId="21">
    <w:abstractNumId w:val="7"/>
  </w:num>
  <w:num w:numId="22">
    <w:abstractNumId w:val="26"/>
  </w:num>
  <w:num w:numId="23">
    <w:abstractNumId w:val="18"/>
  </w:num>
  <w:num w:numId="24">
    <w:abstractNumId w:val="39"/>
  </w:num>
  <w:num w:numId="25">
    <w:abstractNumId w:val="16"/>
  </w:num>
  <w:num w:numId="26">
    <w:abstractNumId w:val="20"/>
  </w:num>
  <w:num w:numId="27">
    <w:abstractNumId w:val="17"/>
  </w:num>
  <w:num w:numId="28">
    <w:abstractNumId w:val="1"/>
  </w:num>
  <w:num w:numId="29">
    <w:abstractNumId w:val="6"/>
  </w:num>
  <w:num w:numId="30">
    <w:abstractNumId w:val="33"/>
  </w:num>
  <w:num w:numId="31">
    <w:abstractNumId w:val="9"/>
  </w:num>
  <w:num w:numId="32">
    <w:abstractNumId w:val="24"/>
  </w:num>
  <w:num w:numId="33">
    <w:abstractNumId w:val="15"/>
  </w:num>
  <w:num w:numId="34">
    <w:abstractNumId w:val="8"/>
  </w:num>
  <w:num w:numId="35">
    <w:abstractNumId w:val="19"/>
  </w:num>
  <w:num w:numId="36">
    <w:abstractNumId w:val="31"/>
  </w:num>
  <w:num w:numId="37">
    <w:abstractNumId w:val="36"/>
  </w:num>
  <w:num w:numId="38">
    <w:abstractNumId w:val="22"/>
  </w:num>
  <w:num w:numId="39">
    <w:abstractNumId w:val="3"/>
  </w:num>
  <w:num w:numId="40">
    <w:abstractNumId w:val="27"/>
  </w:num>
  <w:num w:numId="41">
    <w:abstractNumId w:val="1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06"/>
    <w:rsid w:val="00063E90"/>
    <w:rsid w:val="00093325"/>
    <w:rsid w:val="000A57D2"/>
    <w:rsid w:val="000D697A"/>
    <w:rsid w:val="000F16A7"/>
    <w:rsid w:val="000F390B"/>
    <w:rsid w:val="000F5DD2"/>
    <w:rsid w:val="00106616"/>
    <w:rsid w:val="00116624"/>
    <w:rsid w:val="00147F6A"/>
    <w:rsid w:val="001555D6"/>
    <w:rsid w:val="00160A33"/>
    <w:rsid w:val="0016722F"/>
    <w:rsid w:val="00175394"/>
    <w:rsid w:val="00185EF2"/>
    <w:rsid w:val="001C546A"/>
    <w:rsid w:val="001C7571"/>
    <w:rsid w:val="001D597B"/>
    <w:rsid w:val="001F4D16"/>
    <w:rsid w:val="001F5F37"/>
    <w:rsid w:val="001F6BEA"/>
    <w:rsid w:val="002206C5"/>
    <w:rsid w:val="00222BC1"/>
    <w:rsid w:val="002253E3"/>
    <w:rsid w:val="00240538"/>
    <w:rsid w:val="00240FA8"/>
    <w:rsid w:val="00267D7C"/>
    <w:rsid w:val="002A3684"/>
    <w:rsid w:val="002B5AC6"/>
    <w:rsid w:val="002C15DD"/>
    <w:rsid w:val="002E04F9"/>
    <w:rsid w:val="00313587"/>
    <w:rsid w:val="00315ECD"/>
    <w:rsid w:val="003245F9"/>
    <w:rsid w:val="0035367A"/>
    <w:rsid w:val="003566AD"/>
    <w:rsid w:val="003707B3"/>
    <w:rsid w:val="003D37B9"/>
    <w:rsid w:val="00404643"/>
    <w:rsid w:val="00423075"/>
    <w:rsid w:val="004262C5"/>
    <w:rsid w:val="00444A4B"/>
    <w:rsid w:val="004468EC"/>
    <w:rsid w:val="00481E5F"/>
    <w:rsid w:val="004E3FD2"/>
    <w:rsid w:val="004F674C"/>
    <w:rsid w:val="00500931"/>
    <w:rsid w:val="00501007"/>
    <w:rsid w:val="00505451"/>
    <w:rsid w:val="00515230"/>
    <w:rsid w:val="005274C3"/>
    <w:rsid w:val="00564A59"/>
    <w:rsid w:val="00564A89"/>
    <w:rsid w:val="005A4C14"/>
    <w:rsid w:val="005B08F5"/>
    <w:rsid w:val="005F412C"/>
    <w:rsid w:val="0061038C"/>
    <w:rsid w:val="0061311C"/>
    <w:rsid w:val="00690E47"/>
    <w:rsid w:val="0069589B"/>
    <w:rsid w:val="0069798C"/>
    <w:rsid w:val="006C317C"/>
    <w:rsid w:val="006D1A18"/>
    <w:rsid w:val="006D35F5"/>
    <w:rsid w:val="006D68BD"/>
    <w:rsid w:val="006E4F02"/>
    <w:rsid w:val="006E58CF"/>
    <w:rsid w:val="00721B1F"/>
    <w:rsid w:val="00781EBC"/>
    <w:rsid w:val="00793837"/>
    <w:rsid w:val="00801309"/>
    <w:rsid w:val="00810100"/>
    <w:rsid w:val="00830FDA"/>
    <w:rsid w:val="008A024A"/>
    <w:rsid w:val="008B6AA5"/>
    <w:rsid w:val="008D4B2F"/>
    <w:rsid w:val="008D7CA3"/>
    <w:rsid w:val="008E11BB"/>
    <w:rsid w:val="00900FFE"/>
    <w:rsid w:val="00975F73"/>
    <w:rsid w:val="009D4DD1"/>
    <w:rsid w:val="009D6933"/>
    <w:rsid w:val="009E04EE"/>
    <w:rsid w:val="009E1805"/>
    <w:rsid w:val="009E73A1"/>
    <w:rsid w:val="00A235E0"/>
    <w:rsid w:val="00AB7E53"/>
    <w:rsid w:val="00B0771B"/>
    <w:rsid w:val="00B31B71"/>
    <w:rsid w:val="00B605EC"/>
    <w:rsid w:val="00B947E3"/>
    <w:rsid w:val="00BC0CE2"/>
    <w:rsid w:val="00BD253A"/>
    <w:rsid w:val="00BD72F3"/>
    <w:rsid w:val="00BF2B98"/>
    <w:rsid w:val="00C0451F"/>
    <w:rsid w:val="00C15B06"/>
    <w:rsid w:val="00C22A3C"/>
    <w:rsid w:val="00C44341"/>
    <w:rsid w:val="00C5531E"/>
    <w:rsid w:val="00C607E6"/>
    <w:rsid w:val="00C82481"/>
    <w:rsid w:val="00C9796E"/>
    <w:rsid w:val="00CE0709"/>
    <w:rsid w:val="00D138E8"/>
    <w:rsid w:val="00D22798"/>
    <w:rsid w:val="00D2764B"/>
    <w:rsid w:val="00D42D87"/>
    <w:rsid w:val="00D83AF3"/>
    <w:rsid w:val="00DB40F2"/>
    <w:rsid w:val="00DD3D61"/>
    <w:rsid w:val="00DE2A48"/>
    <w:rsid w:val="00E22FF4"/>
    <w:rsid w:val="00E245BC"/>
    <w:rsid w:val="00E41D25"/>
    <w:rsid w:val="00EA1598"/>
    <w:rsid w:val="00EC42AF"/>
    <w:rsid w:val="00EE1570"/>
    <w:rsid w:val="00F6191E"/>
    <w:rsid w:val="00F82E52"/>
    <w:rsid w:val="00F85D30"/>
    <w:rsid w:val="00F879D4"/>
    <w:rsid w:val="00FB32B5"/>
    <w:rsid w:val="00FB3AAC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9CAA1"/>
  <w15:docId w15:val="{727BA4D2-70A8-40D5-8DEA-46438C74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B06"/>
  </w:style>
  <w:style w:type="paragraph" w:styleId="Stopka">
    <w:name w:val="footer"/>
    <w:basedOn w:val="Normalny"/>
    <w:link w:val="StopkaZnak"/>
    <w:uiPriority w:val="99"/>
    <w:unhideWhenUsed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B06"/>
  </w:style>
  <w:style w:type="paragraph" w:styleId="Tekstdymka">
    <w:name w:val="Balloon Text"/>
    <w:basedOn w:val="Normalny"/>
    <w:link w:val="TekstdymkaZnak"/>
    <w:uiPriority w:val="99"/>
    <w:semiHidden/>
    <w:unhideWhenUsed/>
    <w:rsid w:val="00C1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D25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53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4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uiPriority w:val="99"/>
    <w:rsid w:val="00240FA8"/>
    <w:rPr>
      <w:rFonts w:ascii="Times New Roman" w:hAnsi="Times New Roman" w:cs="Times New Roman" w:hint="default"/>
    </w:rPr>
  </w:style>
  <w:style w:type="character" w:styleId="Pogrubienie">
    <w:name w:val="Strong"/>
    <w:basedOn w:val="Domylnaczcionkaakapitu"/>
    <w:uiPriority w:val="22"/>
    <w:qFormat/>
    <w:rsid w:val="00240FA8"/>
    <w:rPr>
      <w:b/>
      <w:bCs/>
    </w:rPr>
  </w:style>
  <w:style w:type="paragraph" w:styleId="Bezodstpw">
    <w:name w:val="No Spacing"/>
    <w:uiPriority w:val="1"/>
    <w:qFormat/>
    <w:rsid w:val="00BD72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qFormat/>
    <w:rsid w:val="00BD72F3"/>
    <w:rPr>
      <w:rFonts w:ascii="Calibri Light" w:eastAsia="Times New Roman" w:hAnsi="Calibri Light" w:cs="Times New Roman"/>
      <w:color w:val="00000A"/>
      <w:kern w:val="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D72F3"/>
    <w:pPr>
      <w:spacing w:after="140" w:line="288" w:lineRule="auto"/>
      <w:jc w:val="both"/>
      <w:outlineLvl w:val="1"/>
    </w:pPr>
    <w:rPr>
      <w:rFonts w:ascii="Calibri Light" w:eastAsia="Times New Roman" w:hAnsi="Calibri Light" w:cs="Times New Roman"/>
      <w:color w:val="00000A"/>
      <w:kern w:val="2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2F3"/>
  </w:style>
  <w:style w:type="paragraph" w:customStyle="1" w:styleId="Alaprtelmezett">
    <w:name w:val="Alapértelmezett"/>
    <w:rsid w:val="00313587"/>
    <w:pPr>
      <w:tabs>
        <w:tab w:val="left" w:pos="720"/>
      </w:tabs>
      <w:suppressAutoHyphens/>
      <w:spacing w:after="0" w:line="240" w:lineRule="auto"/>
    </w:pPr>
    <w:rPr>
      <w:rFonts w:ascii="Cambria" w:eastAsia="WenQuanYi Micro Hei" w:hAnsi="Cambria" w:cs="Cambr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p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 Wierzbicki User</cp:lastModifiedBy>
  <cp:revision>2</cp:revision>
  <cp:lastPrinted>2019-01-21T14:24:00Z</cp:lastPrinted>
  <dcterms:created xsi:type="dcterms:W3CDTF">2019-01-23T16:38:00Z</dcterms:created>
  <dcterms:modified xsi:type="dcterms:W3CDTF">2019-01-23T16:38:00Z</dcterms:modified>
</cp:coreProperties>
</file>